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.   The university library has most of the necessary books. 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2.   You are required to complete the research paper by next Monday.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3.   Your t</w:t>
      </w:r>
      <w:bookmarkStart w:id="0" w:name="_GoBack"/>
      <w:bookmarkEnd w:id="0"/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hesis should have fairly limited scopes.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4.   The coffee house has special student discount throughout the week.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5.   All writers consciously or unconsciously all represent their culture.    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6.</w:t>
      </w:r>
      <w:r>
        <w:rPr>
          <w:rStyle w:val="apple-converted-space"/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Helvetica" w:hAnsi="Helvetica" w:cs="Times New Roman"/>
          <w:color w:val="868686"/>
          <w:sz w:val="24"/>
          <w:szCs w:val="24"/>
        </w:rPr>
        <w:t>  </w:t>
      </w: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Student's identification card will be issued by today and tomorrow.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7.   Reference of material is held in the hall of library reference desk.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8.   The schedule allows a plenty of time for individual study.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9.   The qualification will be assessed with the criterion to approach.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10. The decision is made with supports of many faculty members.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11. It is important to allocate your time wisely when revising.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12. The leading companies changed their policies after reports are released.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13.  Please remember to bring a highlighter to class on next Wednesday.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14.  This graph shows there is a minimum growth.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15.  Competition for the places in course is fierce.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16.  Relevant resources are reserved in the library.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17.  The university departments should carefully monitor articles and publications by faculty.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18.  Avoid confusing the causes and effects of those changes.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19.  Today’s lecture materials will be included in the next assessment.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20.  Some of the features are part of the previous research.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21.  The problem of research for postgraduate students is funding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22.  The same issue reached the same explanation of the problems.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23.  We support the research on tropical dynamics and forecasting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24.  There was no correlation between drug use and cure rates.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25.  Our group meeting will be held tomorrow in the library conference room.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26.  Interim grades will be posted on the board outside the student's lounge.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27.  The curriculum is described in the course syllabus.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28.  The qualification is assessed in criteria reference book.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29.  Conferences will always be scheduled two weeks in advance.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30.  Experts believe that industry development will help economy.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proofErr w:type="gramStart"/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31.  The history of the movement was recorded by several promoters</w:t>
      </w:r>
      <w:proofErr w:type="gramEnd"/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32.  All staff must leave from the fire hydrant exit.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33.  Career opportunities in this field are quite limited.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34.  The dining hall will be under renovation during the fall break.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35.  The main concepts of these events were not fully understood.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36.  The solar energy department is highly regarded worldwide.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37.  Teaching assistants will receive monthly fees for housing.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38.  The most important process of farming is weeding.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39.  Review all resources before drawing your conclusion.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40.  Free campus tour runs daily during summer for prospective students.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41.  Please work with each other to build monolithic status. 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42.  Your task is to create the demand for the product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43.  This paper challenged the previously accepted theories.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44.  Student concession cards need to be obtained by completing an application form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45.  There were not enough evidences to support these recommendations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46.  Most theories were quite similar but a few critics disagree.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47.  The first assignment will be due on 14th of the September.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48.  Politics is not usually a safe topic for conversation.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49.  The amount of humidity and moisture in the air can be held.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50.  Despite protest, the chemistry department was closed down.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51.  Our class will be divided into three groups.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52.  Most teaching staff make their lecture notes available online.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53.  Sydney is Australia's largest city, chief port and cultural </w:t>
      </w:r>
      <w:proofErr w:type="spellStart"/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center</w:t>
      </w:r>
      <w:proofErr w:type="spellEnd"/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54.  The university has a world-renowned school of archaeology.</w:t>
      </w:r>
    </w:p>
    <w:p w:rsidR="00600B0B" w:rsidRDefault="00600B0B" w:rsidP="00600B0B">
      <w:pPr>
        <w:pStyle w:val="font7"/>
        <w:spacing w:before="0" w:beforeAutospacing="0" w:after="0" w:afterAutospacing="0"/>
        <w:textAlignment w:val="baseline"/>
        <w:rPr>
          <w:rFonts w:ascii="Helvetica" w:hAnsi="Helvetica" w:cs="Times New Roman"/>
          <w:color w:val="868686"/>
          <w:sz w:val="24"/>
          <w:szCs w:val="24"/>
        </w:rPr>
      </w:pPr>
      <w:r>
        <w:rPr>
          <w:rFonts w:ascii="Helvetica" w:hAnsi="Helvetica" w:cs="Times New Roman"/>
          <w:b/>
          <w:bCs/>
          <w:color w:val="000000"/>
          <w:sz w:val="24"/>
          <w:szCs w:val="24"/>
          <w:bdr w:val="none" w:sz="0" w:space="0" w:color="auto" w:frame="1"/>
        </w:rPr>
        <w:t>55.  Successful applicants will work with a large team of researchers.</w:t>
      </w:r>
    </w:p>
    <w:p w:rsidR="0078722C" w:rsidRDefault="0078722C"/>
    <w:sectPr w:rsidR="0078722C" w:rsidSect="002C35A0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0B"/>
    <w:rsid w:val="002C35A0"/>
    <w:rsid w:val="00600B0B"/>
    <w:rsid w:val="0078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BF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00B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00B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00B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0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Macintosh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2017-05-04T01:11:00Z</dcterms:created>
  <dcterms:modified xsi:type="dcterms:W3CDTF">2017-05-04T01:11:00Z</dcterms:modified>
</cp:coreProperties>
</file>